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24" w:rsidRPr="008850BA" w:rsidRDefault="007D1324" w:rsidP="007D13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7D1324" w:rsidRPr="008850BA" w:rsidRDefault="007D1324" w:rsidP="007D13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университетском конкурсе «Психология в художественных образах»</w:t>
      </w:r>
    </w:p>
    <w:p w:rsidR="007D1324" w:rsidRPr="00DD2FDA" w:rsidRDefault="007D1324" w:rsidP="007D132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D1324" w:rsidRPr="008850BA" w:rsidRDefault="007D1324" w:rsidP="007D132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7D1324" w:rsidRPr="007D1324" w:rsidRDefault="007D1324" w:rsidP="007D1324">
      <w:pPr>
        <w:pStyle w:val="a3"/>
        <w:numPr>
          <w:ilvl w:val="1"/>
          <w:numId w:val="3"/>
        </w:numPr>
        <w:spacing w:after="100" w:afterAutospacing="1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 «</w:t>
      </w: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Психология в художественных образах</w:t>
      </w: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(далее - Конкурс) проводится в рамках </w:t>
      </w:r>
      <w:proofErr w:type="spellStart"/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проекта для студентов ННГАСУ «Центр психологического благополучия» </w:t>
      </w:r>
    </w:p>
    <w:p w:rsidR="007D1324" w:rsidRPr="00786B55" w:rsidRDefault="007D1324" w:rsidP="00786B55">
      <w:pPr>
        <w:pStyle w:val="a3"/>
        <w:numPr>
          <w:ilvl w:val="1"/>
          <w:numId w:val="3"/>
        </w:numPr>
        <w:spacing w:after="100" w:afterAutospacing="1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6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конкурса</w:t>
      </w:r>
      <w:r w:rsidRP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: привлечение вниман</w:t>
      </w:r>
      <w:r w:rsid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ия студентов</w:t>
      </w:r>
      <w:r w:rsidR="00D57E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преподавателей</w:t>
      </w:r>
      <w:r w:rsid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ННГАСУ</w:t>
      </w:r>
      <w:r w:rsidRP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проблемам психического здоровья, способам и услов</w:t>
      </w:r>
      <w:r w:rsid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иям его сохранения и укрепления, повышение у</w:t>
      </w:r>
      <w:r w:rsidR="00D57E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ровня психологической культуры обучающихся. </w:t>
      </w:r>
    </w:p>
    <w:p w:rsidR="007D1324" w:rsidRDefault="007D1324" w:rsidP="00786B55">
      <w:pPr>
        <w:pStyle w:val="a3"/>
        <w:numPr>
          <w:ilvl w:val="1"/>
          <w:numId w:val="3"/>
        </w:numPr>
        <w:spacing w:after="100" w:afterAutospacing="1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6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Задачами </w:t>
      </w:r>
      <w:r w:rsidRP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Конкурса являются:</w:t>
      </w:r>
    </w:p>
    <w:p w:rsidR="00FA0102" w:rsidRDefault="00FA0102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D1324" w:rsidRP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творческого потенциала и </w:t>
      </w:r>
      <w:r w:rsidRPr="00FA01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поддержка творческих инициатив студентов, связанных с проблематикой психического здоровья и психологического благополучия;</w:t>
      </w:r>
    </w:p>
    <w:p w:rsidR="00FA0102" w:rsidRDefault="00FA0102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популяризация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психологической науки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практики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средствами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E07">
        <w:rPr>
          <w:rFonts w:ascii="Times New Roman" w:eastAsia="Times New Roman" w:hAnsi="Times New Roman"/>
          <w:sz w:val="24"/>
          <w:szCs w:val="24"/>
          <w:lang w:eastAsia="ru-RU"/>
        </w:rPr>
        <w:t>изобразительного искусства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A0102" w:rsidRDefault="00524207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поиск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поддержка </w:t>
      </w:r>
      <w:r w:rsid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</w:t>
      </w:r>
      <w:proofErr w:type="gramEnd"/>
      <w:r w:rsid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 информационно-просветительской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сфере психологического сопровождения студентов;</w:t>
      </w:r>
    </w:p>
    <w:p w:rsidR="00FA0102" w:rsidRPr="00FA0102" w:rsidRDefault="00FA0102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создание развивающего коммуникативно-средового пространства в холле Центра социально-психологического сопровождения образовательного процесса в ННГАСУ</w:t>
      </w:r>
    </w:p>
    <w:p w:rsidR="00FA0102" w:rsidRDefault="00FA0102" w:rsidP="007D1324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Организаторы конкурса</w:t>
      </w:r>
    </w:p>
    <w:p w:rsidR="00372659" w:rsidRDefault="007D1324" w:rsidP="005E1081">
      <w:pPr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2.1. Конкурс проводится </w:t>
      </w:r>
      <w:r w:rsidR="00BF027C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Центром социально-психологического сопровождения образовательного процесса ННГАСУ </w:t>
      </w:r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 xml:space="preserve">1 корпус ННГАСУ, </w:t>
      </w:r>
      <w:proofErr w:type="spellStart"/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>ауд</w:t>
      </w:r>
      <w:proofErr w:type="spellEnd"/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 xml:space="preserve"> 1-421, тел. 430-06-76) </w:t>
      </w:r>
      <w:r w:rsidR="00BF027C">
        <w:rPr>
          <w:rFonts w:ascii="Times New Roman" w:eastAsia="Times New Roman" w:hAnsi="Times New Roman"/>
          <w:sz w:val="24"/>
          <w:szCs w:val="24"/>
          <w:lang w:eastAsia="ru-RU"/>
        </w:rPr>
        <w:t>и командой проекта «Центр психологического благополучия»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>(р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>уководитель проекта – педагог-психолог ЦСП</w:t>
      </w:r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>СОП Бессольнова Алена Сергеевна; н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>аставник проекта – руководитель ЦСПСОП Зинина Снежана Михайловна</w:t>
      </w:r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4BB2" w:rsidRDefault="00CF34FF" w:rsidP="00CF3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F34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Номинации </w:t>
      </w:r>
      <w:r w:rsidR="00924B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темы конкурса </w:t>
      </w:r>
    </w:p>
    <w:p w:rsidR="00CF34FF" w:rsidRPr="00924BB2" w:rsidRDefault="00CF34FF" w:rsidP="00CF3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45D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конкурс принимаются творческие работы в области изобразительного искусства выполненные графическими, живописными, скульптурными, архитектоническими, фотографическими и цифровыми средствами 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предусматривает выполнение творческой работы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темам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>( номинациям</w:t>
      </w:r>
      <w:proofErr w:type="gramEnd"/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конкурса)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F34FF" w:rsidRPr="00CF34FF" w:rsidRDefault="001D445D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Портреты выда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>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>отечественных и зарубежных психологов</w:t>
      </w:r>
    </w:p>
    <w:p w:rsidR="00CF34FF" w:rsidRPr="00CF34FF" w:rsidRDefault="00CF34FF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ab/>
        <w:t>Эмоции и чувства;</w:t>
      </w:r>
    </w:p>
    <w:p w:rsidR="00CF34FF" w:rsidRPr="00CF34FF" w:rsidRDefault="00CF34FF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ab/>
        <w:t>Самореализация и саморазвитие;</w:t>
      </w:r>
    </w:p>
    <w:p w:rsidR="00CF34FF" w:rsidRPr="00CF34FF" w:rsidRDefault="00CF34FF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>Совладание</w:t>
      </w:r>
      <w:proofErr w:type="spellEnd"/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трудными жизненными ситуациями;</w:t>
      </w:r>
    </w:p>
    <w:p w:rsidR="00CF34FF" w:rsidRPr="00CF34FF" w:rsidRDefault="001D445D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F34FF" w:rsidRPr="00CF34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34FF" w:rsidRPr="00CF34FF">
        <w:rPr>
          <w:rFonts w:ascii="Times New Roman" w:eastAsia="Times New Roman" w:hAnsi="Times New Roman"/>
          <w:sz w:val="24"/>
          <w:szCs w:val="24"/>
          <w:lang w:eastAsia="ru-RU"/>
        </w:rPr>
        <w:tab/>
        <w:t>Психолог</w:t>
      </w:r>
      <w:r w:rsidR="00CF34FF">
        <w:rPr>
          <w:rFonts w:ascii="Times New Roman" w:eastAsia="Times New Roman" w:hAnsi="Times New Roman"/>
          <w:sz w:val="24"/>
          <w:szCs w:val="24"/>
          <w:lang w:eastAsia="ru-RU"/>
        </w:rPr>
        <w:t>ическая помощь и поддержка</w:t>
      </w:r>
      <w:r w:rsidR="00CF34FF" w:rsidRPr="00CF34F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34FF" w:rsidRDefault="001D445D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F34FF" w:rsidRPr="00CF34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34FF" w:rsidRPr="00CF34FF">
        <w:rPr>
          <w:rFonts w:ascii="Times New Roman" w:eastAsia="Times New Roman" w:hAnsi="Times New Roman"/>
          <w:sz w:val="24"/>
          <w:szCs w:val="24"/>
          <w:lang w:eastAsia="ru-RU"/>
        </w:rPr>
        <w:tab/>
        <w:t>Просветительский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постер на психологическую тему;</w:t>
      </w:r>
    </w:p>
    <w:p w:rsidR="00EF69DC" w:rsidRDefault="00EF69DC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       </w:t>
      </w:r>
      <w:r w:rsidR="000A3E47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Психология и юмор </w:t>
      </w:r>
    </w:p>
    <w:p w:rsidR="00CF34FF" w:rsidRDefault="00CF34FF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BF027C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324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1324" w:rsidRPr="008850BA" w:rsidRDefault="007D1324" w:rsidP="007D1324">
      <w:pPr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3.  Условия конкурса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3.1. Для участия в Конкурсе необходимо направить Органи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затору следующие документы:</w:t>
      </w:r>
    </w:p>
    <w:p w:rsidR="007D1324" w:rsidRPr="008850BA" w:rsidRDefault="007D1324" w:rsidP="007D13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заявку на участие в Конкурсе 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>электронной почты</w:t>
      </w:r>
      <w:r w:rsidR="00B57CD3" w:rsidRPr="00B57CD3">
        <w:t xml:space="preserve"> </w:t>
      </w:r>
      <w:hyperlink r:id="rId5" w:history="1">
        <w:r w:rsidR="00B57CD3" w:rsidRPr="005E74D7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psy@nngasu.ru</w:t>
        </w:r>
      </w:hyperlink>
      <w:r w:rsidR="00B57CD3">
        <w:rPr>
          <w:rStyle w:val="a4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>с темой письма «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</w:t>
      </w:r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ФИО участника»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(Приложение 1);</w:t>
      </w:r>
    </w:p>
    <w:p w:rsidR="00372659" w:rsidRDefault="00B57CD3" w:rsidP="003726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конкурсную работу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>( принести</w:t>
      </w:r>
      <w:proofErr w:type="gramEnd"/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 в ауд. 1-421 или отправить по электронной почте)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72659" w:rsidRDefault="00372659" w:rsidP="00372659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324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на Конкурс работы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рецензируются и не возвращаются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FF7BA2" w:rsidRPr="008850BA" w:rsidRDefault="00FF7BA2" w:rsidP="009E1B8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F7BA2">
        <w:t xml:space="preserve"> 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участниками Конкурса творческих работ является согласием на публичный показ в рамках 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>ернисажа и при оформлении холла Центра социально-психологического сопровождения ННГАСУ ( 1 корпус, около ауд. 416-421) и обсуждение направленных работ с целью их оценки в рамках Конкурса; свободное использование направленных работ Организатором Конкурса путем доведения до всеобщего сведения, предоставление всеобщего доступа в сети Интернет к работе и (или) ее отдельным частям (фрагментам) на информационных ресурсах, размещенных в сети Интернет. Организатор Конкурса гарант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ирует, что использование работ 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>будет проводиться в соответствии с требованиями законодательства Российской Федерации, без искажений и (или) любых других изменений работ, порочащих честь и достоинство участника Конкурса, а также с указанием авторства.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E230FB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0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 работ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Поступившие для участия в Конкурсе работы оцениваются по следующим критериям:</w:t>
      </w:r>
    </w:p>
    <w:p w:rsidR="00B57CD3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.1.1. содержание, отражающее тему 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.1.2. оригинальность сюжета;</w:t>
      </w:r>
    </w:p>
    <w:p w:rsidR="007D1324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.1.3. творческий подход.</w:t>
      </w:r>
    </w:p>
    <w:p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4.1.4. художественная выразительность </w:t>
      </w:r>
    </w:p>
    <w:p w:rsidR="000A3E47" w:rsidRPr="008850BA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4.1.5. эстетическая ценность 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Конкурсное жюри</w:t>
      </w:r>
    </w:p>
    <w:p w:rsidR="009E1B8C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Для определения победителей формируется конкурсное жюри из предст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авителей организаторов Конкурса.</w:t>
      </w:r>
      <w:bookmarkStart w:id="0" w:name="_GoBack"/>
      <w:bookmarkEnd w:id="0"/>
    </w:p>
    <w:p w:rsidR="007D1324" w:rsidRPr="008850BA" w:rsidRDefault="009E1B8C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3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D1324" w:rsidRPr="008850BA">
        <w:rPr>
          <w:rFonts w:ascii="Times New Roman" w:eastAsia="Times New Roman" w:hAnsi="Times New Roman"/>
          <w:sz w:val="24"/>
          <w:szCs w:val="24"/>
          <w:lang w:eastAsia="ru-RU"/>
        </w:rPr>
        <w:t>.2. Решение конкурсного жюри оформляется протоколом. Комментарии по решению конкурсного жюри не предоставляются.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Этапы и с</w:t>
      </w: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роки проведения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Конкурс проводится в 3 этапа: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.1.1.</w:t>
      </w: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1 этап</w:t>
      </w: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по 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– </w:t>
      </w:r>
      <w:r w:rsidRPr="008F242F">
        <w:rPr>
          <w:rFonts w:ascii="Times New Roman" w:eastAsia="Times New Roman" w:hAnsi="Times New Roman"/>
          <w:sz w:val="24"/>
          <w:szCs w:val="24"/>
          <w:lang w:eastAsia="ru-RU"/>
        </w:rPr>
        <w:t>прием заявок и работ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1324" w:rsidRDefault="007D1324" w:rsidP="00EF69D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.1.2. 2 этап – с 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года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242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конкурсного жюри,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F69DC" w:rsidRDefault="00EF69DC" w:rsidP="00EF69D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6.1.3</w:t>
      </w:r>
      <w:r w:rsidR="000A3E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 этап –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18 ноября – 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проведение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ернисаж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«Психология в художественных образах» </w:t>
      </w: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Награждение победителей</w:t>
      </w:r>
      <w:r w:rsidR="00EF69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D1324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По итогам проведения Конкурса определя</w:t>
      </w:r>
      <w:r w:rsidR="00E230F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тся победител</w:t>
      </w:r>
      <w:r w:rsidR="000A3E4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каждой номинации</w:t>
      </w:r>
      <w:r w:rsidR="000A3E4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1324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Победители получают дипломы победителей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 xml:space="preserve"> и ценные призы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все участник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получают </w:t>
      </w:r>
      <w:r w:rsidR="00E230FB">
        <w:rPr>
          <w:rFonts w:ascii="Times New Roman" w:eastAsia="Times New Roman" w:hAnsi="Times New Roman"/>
          <w:sz w:val="24"/>
          <w:szCs w:val="24"/>
          <w:lang w:eastAsia="ru-RU"/>
        </w:rPr>
        <w:t xml:space="preserve">сертификаты участников и </w:t>
      </w:r>
      <w:r w:rsidR="00EF69DC">
        <w:rPr>
          <w:rFonts w:ascii="Times New Roman" w:eastAsia="Times New Roman" w:hAnsi="Times New Roman"/>
          <w:sz w:val="24"/>
          <w:szCs w:val="24"/>
          <w:lang w:eastAsia="ru-RU"/>
        </w:rPr>
        <w:t xml:space="preserve">памятные призы. </w:t>
      </w:r>
    </w:p>
    <w:p w:rsidR="00FF7BA2" w:rsidRDefault="00FF7BA2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 По итогам Конкурса организуется Вернисаж с приглашением всех участников, членов жюри, преподавателей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  студентов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ННГАСУ. </w:t>
      </w:r>
    </w:p>
    <w:p w:rsidR="00FF7BA2" w:rsidRDefault="00FF7BA2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7BA2" w:rsidRPr="00FF7BA2" w:rsidRDefault="00FF7BA2" w:rsidP="00FF7B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E4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1 </w:t>
      </w:r>
    </w:p>
    <w:p w:rsid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E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Заявка на участие в конкурсе «Психология у художественных образах» </w:t>
      </w:r>
    </w:p>
    <w:p w:rsidR="00D57E07" w:rsidRP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наставника ( при наличии) 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Факультет 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для связи 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:rsidTr="00D57E07">
        <w:tc>
          <w:tcPr>
            <w:tcW w:w="4672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 ( при необходимости) </w:t>
            </w:r>
          </w:p>
        </w:tc>
        <w:tc>
          <w:tcPr>
            <w:tcW w:w="4673" w:type="dxa"/>
          </w:tcPr>
          <w:p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spacing w:before="100" w:beforeAutospacing="1"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Pr="008850BA" w:rsidRDefault="007D1324" w:rsidP="007D1324">
      <w:pPr>
        <w:spacing w:before="100" w:beforeAutospacing="1"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324" w:rsidRDefault="007D1324" w:rsidP="007D1324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C41" w:rsidRDefault="007D1324" w:rsidP="007D1324"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sectPr w:rsidR="005D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07043"/>
    <w:multiLevelType w:val="multilevel"/>
    <w:tmpl w:val="6224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C0D53"/>
    <w:multiLevelType w:val="multilevel"/>
    <w:tmpl w:val="C8B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2579E"/>
    <w:multiLevelType w:val="multilevel"/>
    <w:tmpl w:val="76AE6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672BEF"/>
    <w:multiLevelType w:val="multilevel"/>
    <w:tmpl w:val="207A2B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C0"/>
    <w:rsid w:val="000A3E47"/>
    <w:rsid w:val="001D445D"/>
    <w:rsid w:val="00372659"/>
    <w:rsid w:val="004E61B5"/>
    <w:rsid w:val="00524207"/>
    <w:rsid w:val="005D7C41"/>
    <w:rsid w:val="005E1081"/>
    <w:rsid w:val="00786B55"/>
    <w:rsid w:val="007D1324"/>
    <w:rsid w:val="00924BB2"/>
    <w:rsid w:val="009449C0"/>
    <w:rsid w:val="009E1B8C"/>
    <w:rsid w:val="00B57CD3"/>
    <w:rsid w:val="00BF027C"/>
    <w:rsid w:val="00CF34FF"/>
    <w:rsid w:val="00D57E07"/>
    <w:rsid w:val="00D93A94"/>
    <w:rsid w:val="00E230FB"/>
    <w:rsid w:val="00EF69DC"/>
    <w:rsid w:val="00FA0102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2BA1"/>
  <w15:chartTrackingRefBased/>
  <w15:docId w15:val="{B4BEBE3F-5729-4F99-949D-2A54711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324"/>
    <w:pPr>
      <w:spacing w:after="160" w:line="259" w:lineRule="auto"/>
      <w:ind w:left="720"/>
      <w:contextualSpacing/>
    </w:pPr>
  </w:style>
  <w:style w:type="character" w:styleId="a4">
    <w:name w:val="Hyperlink"/>
    <w:uiPriority w:val="99"/>
    <w:unhideWhenUsed/>
    <w:rsid w:val="007D1324"/>
    <w:rPr>
      <w:color w:val="0000FF"/>
      <w:u w:val="single"/>
    </w:rPr>
  </w:style>
  <w:style w:type="table" w:styleId="a5">
    <w:name w:val="Table Grid"/>
    <w:basedOn w:val="a1"/>
    <w:uiPriority w:val="39"/>
    <w:rsid w:val="00D5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@nnga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</dc:creator>
  <cp:keywords/>
  <dc:description/>
  <cp:lastModifiedBy>psycho</cp:lastModifiedBy>
  <cp:revision>3</cp:revision>
  <dcterms:created xsi:type="dcterms:W3CDTF">2024-08-29T06:50:00Z</dcterms:created>
  <dcterms:modified xsi:type="dcterms:W3CDTF">2024-08-29T10:44:00Z</dcterms:modified>
</cp:coreProperties>
</file>